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6818D1">
        <w:rPr>
          <w:bCs/>
          <w:sz w:val="22"/>
          <w:szCs w:val="22"/>
        </w:rPr>
        <w:t xml:space="preserve"> kit per biopsia prostatica per ecografo Esaote</w:t>
      </w:r>
      <w:bookmarkStart w:id="0" w:name="_GoBack"/>
      <w:bookmarkEnd w:id="0"/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B6FAC"/>
    <w:rsid w:val="003622FD"/>
    <w:rsid w:val="003E10CF"/>
    <w:rsid w:val="005B2EA0"/>
    <w:rsid w:val="00654254"/>
    <w:rsid w:val="006818D1"/>
    <w:rsid w:val="006A7FEB"/>
    <w:rsid w:val="007A53C6"/>
    <w:rsid w:val="007B6569"/>
    <w:rsid w:val="007E71E7"/>
    <w:rsid w:val="008B350E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12</cp:revision>
  <dcterms:created xsi:type="dcterms:W3CDTF">2023-09-22T07:00:00Z</dcterms:created>
  <dcterms:modified xsi:type="dcterms:W3CDTF">2024-07-15T12:01:00Z</dcterms:modified>
</cp:coreProperties>
</file>