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8E020F">
        <w:rPr>
          <w:bCs/>
          <w:sz w:val="22"/>
          <w:szCs w:val="22"/>
        </w:rPr>
        <w:t xml:space="preserve"> per la fornitura di Lenti CARLEVALE Modello FIL-SSF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32FBD"/>
    <w:rsid w:val="003622FD"/>
    <w:rsid w:val="003E10CF"/>
    <w:rsid w:val="004D702F"/>
    <w:rsid w:val="00512BF9"/>
    <w:rsid w:val="00524C2B"/>
    <w:rsid w:val="0062311B"/>
    <w:rsid w:val="00633FD3"/>
    <w:rsid w:val="00654254"/>
    <w:rsid w:val="006A7FEB"/>
    <w:rsid w:val="007B6569"/>
    <w:rsid w:val="007E71E7"/>
    <w:rsid w:val="008917AF"/>
    <w:rsid w:val="008B350E"/>
    <w:rsid w:val="008E020F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3E80-20BB-4679-B468-4DFBEDC8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30</cp:revision>
  <dcterms:created xsi:type="dcterms:W3CDTF">2023-09-21T10:47:00Z</dcterms:created>
  <dcterms:modified xsi:type="dcterms:W3CDTF">2024-10-24T09:16:00Z</dcterms:modified>
</cp:coreProperties>
</file>