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22718F" w:rsidRPr="00631AB1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22718F" w:rsidRPr="0022718F">
        <w:rPr>
          <w:b/>
          <w:color w:val="000000" w:themeColor="text1"/>
          <w:sz w:val="24"/>
          <w:szCs w:val="24"/>
        </w:rPr>
        <w:t xml:space="preserve">fornitura in </w:t>
      </w:r>
      <w:r w:rsidR="007F5CBC" w:rsidRPr="00631AB1">
        <w:rPr>
          <w:b/>
          <w:color w:val="000000" w:themeColor="text1"/>
          <w:sz w:val="24"/>
          <w:szCs w:val="24"/>
        </w:rPr>
        <w:t xml:space="preserve">somministrazione </w:t>
      </w:r>
      <w:r w:rsidR="00631AB1" w:rsidRPr="00631AB1">
        <w:rPr>
          <w:b/>
          <w:color w:val="000000" w:themeColor="text1"/>
          <w:sz w:val="24"/>
          <w:szCs w:val="24"/>
        </w:rPr>
        <w:t xml:space="preserve">triennale di diagnostici per l’U.O.C. di </w:t>
      </w:r>
      <w:r w:rsidR="00E80425">
        <w:rPr>
          <w:b/>
          <w:color w:val="000000" w:themeColor="text1"/>
          <w:sz w:val="24"/>
          <w:szCs w:val="24"/>
        </w:rPr>
        <w:t>Dermatologia Allergologica.</w:t>
      </w:r>
      <w:bookmarkStart w:id="0" w:name="_GoBack"/>
      <w:bookmarkEnd w:id="0"/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E773E"/>
    <w:rsid w:val="00631AB1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80425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538</Words>
  <Characters>3070</Characters>
  <Application>Microsoft Office Word</Application>
  <DocSecurity>0</DocSecurity>
  <Lines>25</Lines>
  <Paragraphs>7</Paragraphs>
  <ScaleCrop>false</ScaleCrop>
  <Company>HP Inc.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Francesca Managò.</cp:lastModifiedBy>
  <cp:revision>20</cp:revision>
  <dcterms:created xsi:type="dcterms:W3CDTF">2023-09-21T10:47:00Z</dcterms:created>
  <dcterms:modified xsi:type="dcterms:W3CDTF">2025-01-20T08:45:00Z</dcterms:modified>
</cp:coreProperties>
</file>